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экспертного совета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«ГНМЦ»</w:t>
      </w:r>
    </w:p>
    <w:p w:rsid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Ганичева</w:t>
      </w:r>
    </w:p>
    <w:p w:rsidR="00042192" w:rsidRPr="00042192" w:rsidRDefault="00042192" w:rsidP="0004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2017 г.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11CE2" w:rsidRDefault="00211CE2" w:rsidP="00211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211CE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«Моделирование и организация </w:t>
      </w:r>
      <w:r w:rsidR="00042192">
        <w:rPr>
          <w:rFonts w:ascii="Times New Roman" w:hAnsi="Times New Roman" w:cs="Times New Roman"/>
          <w:b/>
          <w:sz w:val="28"/>
          <w:szCs w:val="28"/>
        </w:rPr>
        <w:t>музейных уроков»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5C" w:rsidRDefault="000B6B5C" w:rsidP="000B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B5C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B5C">
        <w:rPr>
          <w:rFonts w:ascii="Times New Roman" w:hAnsi="Times New Roman" w:cs="Times New Roman"/>
          <w:sz w:val="28"/>
          <w:szCs w:val="28"/>
        </w:rPr>
        <w:t>Орлянская Е.А.</w:t>
      </w:r>
    </w:p>
    <w:p w:rsidR="00042192" w:rsidRPr="000B6B5C" w:rsidRDefault="000B6B5C" w:rsidP="000B6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B5C">
        <w:rPr>
          <w:rFonts w:ascii="Times New Roman" w:hAnsi="Times New Roman" w:cs="Times New Roman"/>
          <w:sz w:val="28"/>
          <w:szCs w:val="28"/>
        </w:rPr>
        <w:t xml:space="preserve"> ст. методист МАУ «ГНМЦ»</w:t>
      </w:r>
    </w:p>
    <w:p w:rsidR="00042192" w:rsidRPr="00B2200C" w:rsidRDefault="00042192" w:rsidP="00B22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92" w:rsidRPr="00042192" w:rsidRDefault="003972E1" w:rsidP="00042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42192">
        <w:rPr>
          <w:rFonts w:ascii="Times New Roman" w:hAnsi="Times New Roman" w:cs="Times New Roman"/>
          <w:b/>
          <w:sz w:val="28"/>
          <w:szCs w:val="28"/>
        </w:rPr>
        <w:t>. Чита</w:t>
      </w: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B5C" w:rsidRDefault="000B6B5C" w:rsidP="004A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92" w:rsidRDefault="00042192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138D" w:rsidRDefault="00A0138D" w:rsidP="004A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6EB" w:rsidRPr="00EE2A04" w:rsidRDefault="00042192" w:rsidP="006E33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A04">
        <w:rPr>
          <w:rFonts w:ascii="Times New Roman" w:hAnsi="Times New Roman" w:cs="Times New Roman"/>
          <w:sz w:val="24"/>
          <w:szCs w:val="24"/>
        </w:rPr>
        <w:t>Программа</w:t>
      </w:r>
      <w:r w:rsidR="00252633">
        <w:rPr>
          <w:rFonts w:ascii="Times New Roman" w:hAnsi="Times New Roman" w:cs="Times New Roman"/>
          <w:sz w:val="24"/>
          <w:szCs w:val="24"/>
        </w:rPr>
        <w:t xml:space="preserve"> </w:t>
      </w:r>
      <w:r w:rsidR="00252633" w:rsidRPr="00252633">
        <w:rPr>
          <w:rFonts w:ascii="Times New Roman" w:hAnsi="Times New Roman" w:cs="Times New Roman"/>
          <w:sz w:val="28"/>
          <w:szCs w:val="28"/>
        </w:rPr>
        <w:t>«</w:t>
      </w:r>
      <w:r w:rsidR="00252633" w:rsidRPr="00252633">
        <w:rPr>
          <w:rFonts w:ascii="Times New Roman" w:hAnsi="Times New Roman" w:cs="Times New Roman"/>
          <w:sz w:val="24"/>
          <w:szCs w:val="24"/>
        </w:rPr>
        <w:t>Моделирование и организация музейных уроков</w:t>
      </w:r>
      <w:r w:rsidRPr="00EE2A04">
        <w:rPr>
          <w:rFonts w:ascii="Times New Roman" w:hAnsi="Times New Roman" w:cs="Times New Roman"/>
          <w:sz w:val="24"/>
          <w:szCs w:val="24"/>
        </w:rPr>
        <w:t>»</w:t>
      </w:r>
      <w:r w:rsidR="006E3358">
        <w:rPr>
          <w:rFonts w:ascii="Times New Roman" w:hAnsi="Times New Roman" w:cs="Times New Roman"/>
          <w:sz w:val="24"/>
          <w:szCs w:val="24"/>
        </w:rPr>
        <w:t xml:space="preserve"> </w:t>
      </w:r>
      <w:r w:rsidR="00A0138D" w:rsidRPr="00EE2A04">
        <w:rPr>
          <w:rFonts w:ascii="Times New Roman" w:hAnsi="Times New Roman" w:cs="Times New Roman"/>
          <w:sz w:val="24"/>
          <w:szCs w:val="24"/>
        </w:rPr>
        <w:t>спроектирована на основе следующих нормативных документов:</w:t>
      </w:r>
    </w:p>
    <w:p w:rsidR="001F6F23" w:rsidRPr="00C95508" w:rsidRDefault="003C70BF" w:rsidP="007A652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</w:p>
    <w:p w:rsidR="00C95508" w:rsidRPr="00F406EB" w:rsidRDefault="00C95508" w:rsidP="007A652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Госсовета по вопросам совершенствования системы общего образования 23декабря 2015года, Москва, Кремль.</w:t>
      </w:r>
    </w:p>
    <w:p w:rsidR="001F6F23" w:rsidRPr="00F406EB" w:rsidRDefault="003C70BF" w:rsidP="007A6528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14 января 1993 го</w:t>
      </w:r>
      <w:r w:rsidR="00F406EB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 4292-1 (ред. от 05.04.2013</w:t>
      </w:r>
      <w:r w:rsidR="00C95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0CCE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увековечении памяти погибших при защите Отечества»</w:t>
      </w:r>
    </w:p>
    <w:p w:rsidR="001F6F23" w:rsidRPr="00F406EB" w:rsidRDefault="003C70BF" w:rsidP="007A6528">
      <w:pPr>
        <w:pStyle w:val="a7"/>
        <w:numPr>
          <w:ilvl w:val="0"/>
          <w:numId w:val="8"/>
        </w:numPr>
        <w:tabs>
          <w:tab w:val="num" w:pos="-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 марта 1995 года № 32-ФЗ (ред. от 30.12.2012)</w:t>
      </w:r>
      <w:r w:rsidR="00840CCE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днях воинской славы и памятных датах России»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6EDE" w:rsidRPr="00F406EB" w:rsidRDefault="00606EDE" w:rsidP="007A6528">
      <w:pPr>
        <w:pStyle w:val="a7"/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20 октября 2012 года № 1416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совершенствовании государственной политики в области патриотического </w:t>
      </w:r>
      <w:r w:rsidR="001F6F23"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воспитания»</w:t>
      </w:r>
    </w:p>
    <w:p w:rsidR="0049084B" w:rsidRPr="007A6528" w:rsidRDefault="00606EDE" w:rsidP="007A6528">
      <w:pPr>
        <w:pStyle w:val="a7"/>
        <w:numPr>
          <w:ilvl w:val="0"/>
          <w:numId w:val="8"/>
        </w:numPr>
        <w:tabs>
          <w:tab w:val="num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</w:r>
    </w:p>
    <w:p w:rsidR="00A33893" w:rsidRPr="007A6528" w:rsidRDefault="0049084B" w:rsidP="007A6528">
      <w:pPr>
        <w:pStyle w:val="Default"/>
        <w:numPr>
          <w:ilvl w:val="0"/>
          <w:numId w:val="8"/>
        </w:numPr>
        <w:jc w:val="both"/>
      </w:pPr>
      <w:r w:rsidRPr="001F6F23">
        <w:t>Государственная программа «Патриотическое воспитание граждан Российской Федерации на 2016-2020 годы» (раздел 4 IV.</w:t>
      </w:r>
      <w:r w:rsidR="00C95508">
        <w:t>)</w:t>
      </w:r>
      <w:r w:rsidRPr="001F6F23">
        <w:t xml:space="preserve"> Основные направления реализации Програ</w:t>
      </w:r>
      <w:r w:rsidR="00C95508">
        <w:t>ммы</w:t>
      </w:r>
      <w:r w:rsidRPr="001F6F23">
        <w:t xml:space="preserve"> [Электронный ресурс http://kdm44.ru/pages/patriotpr-2016-2020.html] </w:t>
      </w:r>
    </w:p>
    <w:p w:rsidR="0002053A" w:rsidRDefault="00A33893" w:rsidP="00D4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социально-экономические  условия, требования  к результатам образования в соответствии с ФГОС  вынуждают общество опираться на то, что имеет ценность для десятков поколений людей, искать опору в лучших традициях прошлого.  Вследствие  этого возникает необходимость в новых подходах к организации работы</w:t>
      </w:r>
      <w:r w:rsidR="007A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25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633" w:rsidRPr="00252633">
        <w:rPr>
          <w:rFonts w:ascii="Times New Roman" w:hAnsi="Times New Roman" w:cs="Times New Roman"/>
          <w:sz w:val="24"/>
          <w:szCs w:val="24"/>
        </w:rPr>
        <w:t>Моделирование и организация музейных уроков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обусловлена необходимостью активного  использования методов и приемов музейной педагогики, ведущей иде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которой  является    воспитание исторического 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педагогика представляет собой синтез </w:t>
      </w:r>
      <w:r w:rsidR="009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областей научного знания,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</w:t>
      </w:r>
      <w:r w:rsidR="009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на стыке науки и культуры,</w:t>
      </w:r>
      <w:r w:rsidR="00947792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тесно соприкасается с искусствознанием, естествознанием, лингвистикой, литературоведением.</w:t>
      </w:r>
      <w:r w:rsidR="00D4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 м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узейная педагогика  оказывает  неоценимую помощь в процессе воспитания. Она помогает ребенку стать творческой личностью. Она фо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рмирует систему ценностей,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воспитанию гражд</w:t>
      </w:r>
      <w:r w:rsidR="00EB4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самосознания школьников</w:t>
      </w:r>
      <w:r w:rsidR="006E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ребенка в сферу культуры.</w:t>
      </w:r>
      <w:r w:rsidR="00A8167D" w:rsidRPr="00A8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67D" w:rsidRPr="00020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Общество создает школы и музеи</w:t>
      </w:r>
      <w:r w:rsidR="00A8167D" w:rsidRPr="001D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места, в которых концентрируется человекосозидающий, образовательный потенциал, накапливается информация о цивилизационном и культурном движении человечества для того, чтобы быть предъявленной, усвоенной, переданной из прошлого в будущее. Музейное пространство в сжатом виде отражает генезис человеческого познания и преобразования мира и себя на разных стадиях развития, в самых различных областях. Оно заключает в себе тем самым вечную проблематику человечества. В этом органичность музейной среды для ребенка, воспроизводящего в своем индивидуальном становлении исторический путь человечества. В этом ее близость це</w:t>
      </w:r>
      <w:r w:rsidR="00391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 образовательного учреждения.</w:t>
      </w:r>
      <w:r w:rsidR="00020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CEF" w:rsidRPr="001D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словосочетании "музейная педагогика" заложено понимание того, что музей способен самостоятельно выступать в ряду других современных факторов, целенаправленно обеспечивающих процессы воспитания и обучения.</w:t>
      </w:r>
    </w:p>
    <w:p w:rsidR="00042192" w:rsidRPr="0002053A" w:rsidRDefault="00AE74BE" w:rsidP="00D44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</w:t>
      </w:r>
      <w:r w:rsid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программы </w:t>
      </w:r>
      <w:r w:rsidRPr="00D449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 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 педагогов способов </w:t>
      </w:r>
      <w:r w:rsidR="00252633">
        <w:rPr>
          <w:rFonts w:ascii="Times New Roman" w:hAnsi="Times New Roman" w:cs="Times New Roman"/>
          <w:color w:val="333333"/>
          <w:sz w:val="24"/>
          <w:szCs w:val="24"/>
        </w:rPr>
        <w:t xml:space="preserve">моделирования 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8B2796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</w:t>
      </w:r>
      <w:r w:rsidR="00D44979">
        <w:rPr>
          <w:rFonts w:ascii="Times New Roman" w:hAnsi="Times New Roman" w:cs="Times New Roman"/>
          <w:color w:val="333333"/>
          <w:sz w:val="24"/>
          <w:szCs w:val="24"/>
        </w:rPr>
        <w:t xml:space="preserve">музейных уроков. </w:t>
      </w:r>
    </w:p>
    <w:p w:rsidR="00D44979" w:rsidRDefault="00D44979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4979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реализации цели:</w:t>
      </w:r>
    </w:p>
    <w:p w:rsidR="00D44979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Обосновать нормативную базу, определяющую особенности музейной педагогики.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Сформировать методологию музейной педагогики.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Сформировать способы </w:t>
      </w:r>
      <w:r w:rsidR="00C45904">
        <w:rPr>
          <w:rFonts w:ascii="Times New Roman" w:hAnsi="Times New Roman" w:cs="Times New Roman"/>
          <w:color w:val="333333"/>
          <w:sz w:val="24"/>
          <w:szCs w:val="24"/>
        </w:rPr>
        <w:t xml:space="preserve">моделирования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и организации музейных уроков.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87783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Планируемый результат: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владеют нормативной базой, определяющей особенности музейной педагогики;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знают методологические основы музейной педагогики;</w:t>
      </w:r>
    </w:p>
    <w:p w:rsidR="00687783" w:rsidRDefault="00687783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учителя владеют способами моделирования и организации музейных уроков.</w:t>
      </w:r>
    </w:p>
    <w:p w:rsidR="001A13A2" w:rsidRDefault="001A13A2" w:rsidP="00D449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13A2" w:rsidRDefault="00687783" w:rsidP="009C48D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Содержание</w:t>
      </w:r>
    </w:p>
    <w:p w:rsidR="004F4773" w:rsidRDefault="004F4773" w:rsidP="009C48D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87783" w:rsidRPr="004F4773" w:rsidRDefault="000B7F4B" w:rsidP="00E2238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4773">
        <w:rPr>
          <w:rFonts w:ascii="Times New Roman" w:hAnsi="Times New Roman" w:cs="Times New Roman"/>
          <w:b/>
          <w:color w:val="333333"/>
          <w:sz w:val="24"/>
          <w:szCs w:val="24"/>
        </w:rPr>
        <w:t>Нормативная база, определяющая особенности  музейной педагогики</w:t>
      </w:r>
      <w:r w:rsidR="004F4773" w:rsidRPr="004F477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592143" w:rsidRDefault="00125636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3A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года № 273-ФЗ «Об образовании в Российской </w:t>
      </w:r>
      <w:r w:rsid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53A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4F4773" w:rsidRPr="0002053A">
        <w:rPr>
          <w:rFonts w:ascii="Times New Roman" w:hAnsi="Times New Roman" w:cs="Times New Roman"/>
          <w:color w:val="333333"/>
          <w:sz w:val="24"/>
          <w:szCs w:val="24"/>
        </w:rPr>
        <w:t>«Заседание Госсовета по вопросам совершенствования системы общего образования» 23 декабря 2015года,</w:t>
      </w:r>
      <w:r w:rsidR="001A13A2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F4773" w:rsidRPr="0002053A">
        <w:rPr>
          <w:rFonts w:ascii="Times New Roman" w:hAnsi="Times New Roman" w:cs="Times New Roman"/>
          <w:color w:val="333333"/>
          <w:sz w:val="24"/>
          <w:szCs w:val="24"/>
        </w:rPr>
        <w:t>Москва,</w:t>
      </w:r>
      <w:r w:rsidR="001A13A2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Кремль;</w:t>
      </w:r>
      <w:r w:rsidR="0027698A">
        <w:rPr>
          <w:rFonts w:ascii="Times New Roman" w:hAnsi="Times New Roman" w:cs="Times New Roman"/>
          <w:sz w:val="28"/>
          <w:szCs w:val="28"/>
        </w:rPr>
        <w:t xml:space="preserve"> 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14 января 1993 года № 4292-1 (ред. от 05.04.2013)  «Об увековечении памяти погибших при защите Отечества»</w:t>
      </w:r>
      <w:r w:rsidR="00592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 марта 1995 года № 32-ФЗ (ред. от 30.12.2012) «О днях </w:t>
      </w:r>
      <w:r w:rsidR="00A67971" w:rsidRPr="0002053A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Федеральный закон РФ «Об образовании в Российской Федерации» от 29 декабря </w:t>
      </w:r>
      <w:r w:rsidR="002943C7" w:rsidRPr="0002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воинской славы и памятных датах России»  </w:t>
      </w:r>
    </w:p>
    <w:p w:rsidR="00BB6D62" w:rsidRDefault="00125636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3A1E0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A13A2" w:rsidRPr="00BB6D6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Методологические основы </w:t>
      </w:r>
      <w:r w:rsidR="00BB6D62">
        <w:rPr>
          <w:rFonts w:ascii="Times New Roman" w:hAnsi="Times New Roman" w:cs="Times New Roman"/>
          <w:b/>
          <w:color w:val="333333"/>
          <w:sz w:val="24"/>
          <w:szCs w:val="24"/>
        </w:rPr>
        <w:t>музейной педагогики</w:t>
      </w:r>
      <w:r w:rsidR="00BB6D62" w:rsidRPr="00BB6D62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BB6D62" w:rsidRPr="00BB6D62">
        <w:rPr>
          <w:rFonts w:ascii="Times New Roman" w:hAnsi="Times New Roman" w:cs="Times New Roman"/>
          <w:color w:val="333333"/>
          <w:sz w:val="24"/>
          <w:szCs w:val="24"/>
        </w:rPr>
        <w:t xml:space="preserve">Подходы и принципы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музейной педагогики; цели и задачи; методы и</w:t>
      </w:r>
      <w:r w:rsidR="002855DA" w:rsidRPr="002855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55DA">
        <w:rPr>
          <w:rFonts w:ascii="Times New Roman" w:hAnsi="Times New Roman" w:cs="Times New Roman"/>
          <w:color w:val="333333"/>
          <w:sz w:val="24"/>
          <w:szCs w:val="24"/>
        </w:rPr>
        <w:t>формы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592143" w:rsidRPr="005921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средства и</w:t>
      </w:r>
      <w:r w:rsidR="002855D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855DA">
        <w:rPr>
          <w:rFonts w:ascii="Times New Roman" w:hAnsi="Times New Roman" w:cs="Times New Roman"/>
          <w:color w:val="333333"/>
          <w:sz w:val="24"/>
          <w:szCs w:val="24"/>
        </w:rPr>
        <w:t xml:space="preserve">приемы </w:t>
      </w:r>
      <w:r w:rsidR="00592143">
        <w:rPr>
          <w:rFonts w:ascii="Times New Roman" w:hAnsi="Times New Roman" w:cs="Times New Roman"/>
          <w:color w:val="333333"/>
          <w:sz w:val="24"/>
          <w:szCs w:val="24"/>
        </w:rPr>
        <w:t>обучения.</w:t>
      </w:r>
    </w:p>
    <w:p w:rsidR="00E2238F" w:rsidRDefault="002855DA" w:rsidP="0012563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592143">
        <w:rPr>
          <w:rFonts w:ascii="Times New Roman" w:hAnsi="Times New Roman" w:cs="Times New Roman"/>
          <w:b/>
          <w:color w:val="333333"/>
          <w:sz w:val="24"/>
          <w:szCs w:val="24"/>
        </w:rPr>
        <w:t>Моделирование музейных уроков:</w:t>
      </w:r>
      <w:r w:rsidR="00592143">
        <w:rPr>
          <w:rFonts w:ascii="Times New Roman" w:hAnsi="Times New Roman" w:cs="Times New Roman"/>
          <w:sz w:val="28"/>
          <w:szCs w:val="28"/>
        </w:rPr>
        <w:t xml:space="preserve"> </w:t>
      </w:r>
      <w:r w:rsidR="00E2238F" w:rsidRPr="00E2238F">
        <w:rPr>
          <w:rFonts w:ascii="Times New Roman" w:hAnsi="Times New Roman" w:cs="Times New Roman"/>
          <w:sz w:val="24"/>
          <w:szCs w:val="24"/>
        </w:rPr>
        <w:t>музейный урок</w:t>
      </w:r>
      <w:r w:rsidR="00E2238F">
        <w:rPr>
          <w:rFonts w:ascii="Times New Roman" w:hAnsi="Times New Roman" w:cs="Times New Roman"/>
          <w:sz w:val="24"/>
          <w:szCs w:val="24"/>
        </w:rPr>
        <w:t>,</w:t>
      </w:r>
      <w:r w:rsidR="00E2238F" w:rsidRPr="00E2238F">
        <w:rPr>
          <w:rFonts w:ascii="Times New Roman" w:hAnsi="Times New Roman" w:cs="Times New Roman"/>
          <w:sz w:val="24"/>
          <w:szCs w:val="24"/>
        </w:rPr>
        <w:t xml:space="preserve"> </w:t>
      </w:r>
      <w:r w:rsidR="00E2238F">
        <w:rPr>
          <w:rFonts w:ascii="Times New Roman" w:hAnsi="Times New Roman" w:cs="Times New Roman"/>
          <w:sz w:val="24"/>
          <w:szCs w:val="24"/>
        </w:rPr>
        <w:t>н</w:t>
      </w:r>
      <w:r w:rsidR="00E2238F" w:rsidRPr="00E2238F">
        <w:rPr>
          <w:rFonts w:ascii="Times New Roman" w:hAnsi="Times New Roman" w:cs="Times New Roman"/>
          <w:sz w:val="24"/>
          <w:szCs w:val="24"/>
        </w:rPr>
        <w:t>етрадиционная модель урока</w:t>
      </w:r>
      <w:r w:rsidR="00E2238F">
        <w:rPr>
          <w:rFonts w:ascii="Times New Roman" w:hAnsi="Times New Roman" w:cs="Times New Roman"/>
          <w:sz w:val="24"/>
          <w:szCs w:val="24"/>
        </w:rPr>
        <w:t xml:space="preserve">, </w:t>
      </w:r>
      <w:r w:rsidR="00E2238F" w:rsidRPr="00E2238F">
        <w:rPr>
          <w:rFonts w:ascii="Times New Roman" w:hAnsi="Times New Roman" w:cs="Times New Roman"/>
          <w:sz w:val="24"/>
          <w:szCs w:val="24"/>
        </w:rPr>
        <w:t>урок- презентация; урок- сюрприз; урок- имитация</w:t>
      </w:r>
      <w:r w:rsidR="00E2238F">
        <w:rPr>
          <w:rFonts w:ascii="Times New Roman" w:hAnsi="Times New Roman" w:cs="Times New Roman"/>
          <w:sz w:val="24"/>
          <w:szCs w:val="24"/>
        </w:rPr>
        <w:t>; метод проектов</w:t>
      </w:r>
      <w:r w:rsidR="00E2238F" w:rsidRPr="00E2238F">
        <w:rPr>
          <w:rFonts w:ascii="Times New Roman" w:hAnsi="Times New Roman" w:cs="Times New Roman"/>
          <w:sz w:val="24"/>
          <w:szCs w:val="24"/>
        </w:rPr>
        <w:t>.</w:t>
      </w:r>
    </w:p>
    <w:p w:rsid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Программу</w:t>
      </w:r>
      <w:r w:rsidRPr="00211C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11CE2"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уроков»</w:t>
      </w:r>
      <w:r>
        <w:rPr>
          <w:rFonts w:ascii="Times New Roman" w:hAnsi="Times New Roman" w:cs="Times New Roman"/>
          <w:sz w:val="24"/>
          <w:szCs w:val="24"/>
        </w:rPr>
        <w:t xml:space="preserve">  входит два кейса: -</w:t>
      </w:r>
    </w:p>
    <w:p w:rsid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CE2">
        <w:rPr>
          <w:rFonts w:ascii="Times New Roman" w:hAnsi="Times New Roman" w:cs="Times New Roman"/>
          <w:b/>
          <w:sz w:val="24"/>
          <w:szCs w:val="24"/>
        </w:rPr>
        <w:t>Кейс №1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 начальной школы» - 40 часов (36 часов – аудиторных и 4 часа - внеаудиторных);</w:t>
      </w:r>
    </w:p>
    <w:p w:rsidR="00211CE2" w:rsidRDefault="00125636" w:rsidP="0021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Кейс№2</w:t>
      </w:r>
      <w:r w:rsidRPr="0012563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E2">
        <w:rPr>
          <w:rFonts w:ascii="Times New Roman" w:hAnsi="Times New Roman" w:cs="Times New Roman"/>
          <w:sz w:val="24"/>
          <w:szCs w:val="24"/>
        </w:rPr>
        <w:t>«Моделирование и организация музейных уроков средней школы» - 40 часов (36 часов – аудиторных и 4 часа - внеаудиторных);</w:t>
      </w:r>
    </w:p>
    <w:p w:rsidR="00211CE2" w:rsidRPr="00211CE2" w:rsidRDefault="00211CE2" w:rsidP="00211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7C" w:rsidRPr="00795EE4" w:rsidRDefault="00125636" w:rsidP="00795E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36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FA5BC1" w:rsidRDefault="00CB1692" w:rsidP="0079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0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920" w:type="dxa"/>
        <w:tblInd w:w="-1168" w:type="dxa"/>
        <w:tblLayout w:type="fixed"/>
        <w:tblLook w:val="04A0"/>
      </w:tblPr>
      <w:tblGrid>
        <w:gridCol w:w="567"/>
        <w:gridCol w:w="2411"/>
        <w:gridCol w:w="3404"/>
        <w:gridCol w:w="3120"/>
        <w:gridCol w:w="1418"/>
      </w:tblGrid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 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база 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Музейная педагогика, музейная 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нормативная база; 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проявляют готовность к моделированию и организации музейных уроков.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10.10.17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Подходы и принципы музейной педагогики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Когнитивно - коммуникативный подход, деятельностный,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принципы и подходы музейной педагогики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14.11.17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музейной педагогики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как методологическое понятие, задачи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 имеют представления о целях и задачах музейной педагогики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3E312D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12.12.17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приемы музейной педагогики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проектов, музейный урок;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Систематизированы методы и приемы музейной педагогики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09.01.18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обучения; формы организации музейных уроков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обучения, интерактивные музейные площадки.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разные средства обучения; формы организации музейных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13.02.18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 типы  музеев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Виртуальные музеи, школьные музеи, музеи – дворцы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Систематизирована информация о видах и типах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10.03.18</w:t>
            </w:r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</w:t>
            </w:r>
          </w:p>
        </w:tc>
      </w:tr>
      <w:tr w:rsidR="00FA5BC1" w:rsidRPr="009D10D5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музейных уроков традиционных форм,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нетрадиционных форм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Музейный урок; экскурсии, виртуальные экскурсии, лекция урок- презентация; урок- сюрприз;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 имитация</w:t>
            </w:r>
            <w:proofErr w:type="gramEnd"/>
          </w:p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Pr="009D10D5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 владеют способами и организацией музейных уроков традиционных, нетрадиционных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10.04.18 внеаудиторн</w:t>
            </w:r>
          </w:p>
        </w:tc>
      </w:tr>
      <w:tr w:rsidR="00FA5BC1" w:rsidTr="00FE0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1" w:rsidRDefault="00FA5BC1" w:rsidP="00FE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моделей музейных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9" w:rsidRDefault="00F275F9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08.05.18</w:t>
            </w:r>
          </w:p>
          <w:p w:rsidR="00FA5BC1" w:rsidRDefault="00FA5BC1" w:rsidP="00FE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BC1" w:rsidRDefault="00FA5BC1" w:rsidP="00FA5BC1">
      <w:pPr>
        <w:rPr>
          <w:rFonts w:ascii="Times New Roman" w:hAnsi="Times New Roman" w:cs="Times New Roman"/>
          <w:sz w:val="20"/>
          <w:szCs w:val="20"/>
        </w:rPr>
      </w:pPr>
    </w:p>
    <w:p w:rsidR="00FA5BC1" w:rsidRDefault="00FA5BC1" w:rsidP="00FA5BC1">
      <w:pPr>
        <w:rPr>
          <w:rFonts w:ascii="Times New Roman" w:hAnsi="Times New Roman" w:cs="Times New Roman"/>
          <w:sz w:val="20"/>
          <w:szCs w:val="20"/>
        </w:rPr>
      </w:pPr>
    </w:p>
    <w:p w:rsidR="00FA5BC1" w:rsidRPr="00B12700" w:rsidRDefault="00FA5BC1" w:rsidP="00CB1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26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E44D26" w:rsidRPr="00B75D7A" w:rsidRDefault="00E44D26" w:rsidP="00CB1692">
      <w:pPr>
        <w:rPr>
          <w:rFonts w:ascii="Times New Roman" w:hAnsi="Times New Roman" w:cs="Times New Roman"/>
          <w:sz w:val="20"/>
          <w:szCs w:val="20"/>
        </w:rPr>
      </w:pPr>
    </w:p>
    <w:p w:rsidR="00CB1692" w:rsidRPr="00AA28EE" w:rsidRDefault="00CB1692" w:rsidP="00AA28EE">
      <w:pPr>
        <w:rPr>
          <w:rFonts w:ascii="Times New Roman" w:hAnsi="Times New Roman" w:cs="Times New Roman"/>
          <w:sz w:val="24"/>
          <w:szCs w:val="24"/>
        </w:rPr>
      </w:pPr>
    </w:p>
    <w:sectPr w:rsidR="00CB1692" w:rsidRPr="00AA28EE" w:rsidSect="00A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9812E0"/>
    <w:multiLevelType w:val="multilevel"/>
    <w:tmpl w:val="80C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816CF"/>
    <w:multiLevelType w:val="hybridMultilevel"/>
    <w:tmpl w:val="6DACC8AA"/>
    <w:lvl w:ilvl="0" w:tplc="A96E843A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4D0E"/>
    <w:multiLevelType w:val="hybridMultilevel"/>
    <w:tmpl w:val="A73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6BD2"/>
    <w:multiLevelType w:val="multilevel"/>
    <w:tmpl w:val="6FBCF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87117"/>
    <w:multiLevelType w:val="hybridMultilevel"/>
    <w:tmpl w:val="9460B114"/>
    <w:lvl w:ilvl="0" w:tplc="CDF4B8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5B3C02"/>
    <w:multiLevelType w:val="hybridMultilevel"/>
    <w:tmpl w:val="04F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CFA"/>
    <w:multiLevelType w:val="multilevel"/>
    <w:tmpl w:val="7710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A2A1E"/>
    <w:multiLevelType w:val="hybridMultilevel"/>
    <w:tmpl w:val="546C1872"/>
    <w:lvl w:ilvl="0" w:tplc="AB624C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8E13E5B"/>
    <w:multiLevelType w:val="multilevel"/>
    <w:tmpl w:val="D86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A370F"/>
    <w:multiLevelType w:val="multilevel"/>
    <w:tmpl w:val="EB78E3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E73D1"/>
    <w:multiLevelType w:val="hybridMultilevel"/>
    <w:tmpl w:val="03949550"/>
    <w:lvl w:ilvl="0" w:tplc="9C225B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8B0F44"/>
    <w:multiLevelType w:val="hybridMultilevel"/>
    <w:tmpl w:val="03949550"/>
    <w:lvl w:ilvl="0" w:tplc="9C225B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8343C5"/>
    <w:multiLevelType w:val="multilevel"/>
    <w:tmpl w:val="605E8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357B7"/>
    <w:multiLevelType w:val="multilevel"/>
    <w:tmpl w:val="89F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53713"/>
    <w:multiLevelType w:val="hybridMultilevel"/>
    <w:tmpl w:val="04F8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8EE"/>
    <w:rsid w:val="0002053A"/>
    <w:rsid w:val="00042192"/>
    <w:rsid w:val="000661FD"/>
    <w:rsid w:val="00081A32"/>
    <w:rsid w:val="00086436"/>
    <w:rsid w:val="000B6B5C"/>
    <w:rsid w:val="000B7F4B"/>
    <w:rsid w:val="000D22DE"/>
    <w:rsid w:val="000F0550"/>
    <w:rsid w:val="000F2F56"/>
    <w:rsid w:val="001127B2"/>
    <w:rsid w:val="00125636"/>
    <w:rsid w:val="00126D50"/>
    <w:rsid w:val="00161572"/>
    <w:rsid w:val="0017563B"/>
    <w:rsid w:val="001A13A2"/>
    <w:rsid w:val="001A16C6"/>
    <w:rsid w:val="001B0FFB"/>
    <w:rsid w:val="001B3BD0"/>
    <w:rsid w:val="001F6F23"/>
    <w:rsid w:val="00211CE2"/>
    <w:rsid w:val="00234B40"/>
    <w:rsid w:val="00252633"/>
    <w:rsid w:val="002644C2"/>
    <w:rsid w:val="0027698A"/>
    <w:rsid w:val="002855DA"/>
    <w:rsid w:val="00293E7C"/>
    <w:rsid w:val="002943C7"/>
    <w:rsid w:val="002B6856"/>
    <w:rsid w:val="002C371A"/>
    <w:rsid w:val="002C5C96"/>
    <w:rsid w:val="002E6926"/>
    <w:rsid w:val="00344E38"/>
    <w:rsid w:val="00374C39"/>
    <w:rsid w:val="00391494"/>
    <w:rsid w:val="00396074"/>
    <w:rsid w:val="003972E1"/>
    <w:rsid w:val="003A1E0B"/>
    <w:rsid w:val="003C70BF"/>
    <w:rsid w:val="003E22E4"/>
    <w:rsid w:val="003E312D"/>
    <w:rsid w:val="003E485D"/>
    <w:rsid w:val="00427952"/>
    <w:rsid w:val="00441961"/>
    <w:rsid w:val="00477D6F"/>
    <w:rsid w:val="0049084B"/>
    <w:rsid w:val="004A0330"/>
    <w:rsid w:val="004C38C5"/>
    <w:rsid w:val="004F4773"/>
    <w:rsid w:val="00534E20"/>
    <w:rsid w:val="00550C57"/>
    <w:rsid w:val="00566B2F"/>
    <w:rsid w:val="005826CA"/>
    <w:rsid w:val="00584969"/>
    <w:rsid w:val="0058768B"/>
    <w:rsid w:val="00592143"/>
    <w:rsid w:val="005C55A0"/>
    <w:rsid w:val="00606EDE"/>
    <w:rsid w:val="006577CF"/>
    <w:rsid w:val="006727A6"/>
    <w:rsid w:val="00680EBF"/>
    <w:rsid w:val="00687783"/>
    <w:rsid w:val="006A4843"/>
    <w:rsid w:val="006B5D9E"/>
    <w:rsid w:val="006C1A49"/>
    <w:rsid w:val="006E3358"/>
    <w:rsid w:val="0071694B"/>
    <w:rsid w:val="007836FF"/>
    <w:rsid w:val="00795EE4"/>
    <w:rsid w:val="007A6528"/>
    <w:rsid w:val="007B26DE"/>
    <w:rsid w:val="007D2AF5"/>
    <w:rsid w:val="007E3E16"/>
    <w:rsid w:val="008322D0"/>
    <w:rsid w:val="00840CCE"/>
    <w:rsid w:val="00846F43"/>
    <w:rsid w:val="00876C57"/>
    <w:rsid w:val="008805FE"/>
    <w:rsid w:val="0088726C"/>
    <w:rsid w:val="008A2CEF"/>
    <w:rsid w:val="008B2796"/>
    <w:rsid w:val="008C4F39"/>
    <w:rsid w:val="008F407C"/>
    <w:rsid w:val="0091700E"/>
    <w:rsid w:val="00934410"/>
    <w:rsid w:val="00942434"/>
    <w:rsid w:val="00947792"/>
    <w:rsid w:val="00982DE1"/>
    <w:rsid w:val="00982EC4"/>
    <w:rsid w:val="0098568A"/>
    <w:rsid w:val="009B3B83"/>
    <w:rsid w:val="009C097C"/>
    <w:rsid w:val="009C48D5"/>
    <w:rsid w:val="009C6143"/>
    <w:rsid w:val="009D0035"/>
    <w:rsid w:val="009E633A"/>
    <w:rsid w:val="00A0138D"/>
    <w:rsid w:val="00A33893"/>
    <w:rsid w:val="00A47856"/>
    <w:rsid w:val="00A67971"/>
    <w:rsid w:val="00A762B6"/>
    <w:rsid w:val="00A8167D"/>
    <w:rsid w:val="00AA28EE"/>
    <w:rsid w:val="00AB1A95"/>
    <w:rsid w:val="00AC03F2"/>
    <w:rsid w:val="00AE3146"/>
    <w:rsid w:val="00AE74BE"/>
    <w:rsid w:val="00B03BD2"/>
    <w:rsid w:val="00B0662B"/>
    <w:rsid w:val="00B2200C"/>
    <w:rsid w:val="00B30CA4"/>
    <w:rsid w:val="00B3243C"/>
    <w:rsid w:val="00BB6D62"/>
    <w:rsid w:val="00BC10E7"/>
    <w:rsid w:val="00BE5BD1"/>
    <w:rsid w:val="00C04FD2"/>
    <w:rsid w:val="00C2408C"/>
    <w:rsid w:val="00C43C02"/>
    <w:rsid w:val="00C45904"/>
    <w:rsid w:val="00C95508"/>
    <w:rsid w:val="00CB1692"/>
    <w:rsid w:val="00CE4C20"/>
    <w:rsid w:val="00D168A7"/>
    <w:rsid w:val="00D32197"/>
    <w:rsid w:val="00D44979"/>
    <w:rsid w:val="00D771BE"/>
    <w:rsid w:val="00D777FF"/>
    <w:rsid w:val="00D81877"/>
    <w:rsid w:val="00DF5DF7"/>
    <w:rsid w:val="00E2238F"/>
    <w:rsid w:val="00E37B94"/>
    <w:rsid w:val="00E44D26"/>
    <w:rsid w:val="00E71F0A"/>
    <w:rsid w:val="00EB43BA"/>
    <w:rsid w:val="00ED3BA0"/>
    <w:rsid w:val="00EE2A04"/>
    <w:rsid w:val="00F275F9"/>
    <w:rsid w:val="00F406EB"/>
    <w:rsid w:val="00F60908"/>
    <w:rsid w:val="00F641CE"/>
    <w:rsid w:val="00F94046"/>
    <w:rsid w:val="00FA5BC1"/>
    <w:rsid w:val="00F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1961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441961"/>
    <w:rPr>
      <w:color w:val="4682B4"/>
    </w:rPr>
  </w:style>
  <w:style w:type="character" w:customStyle="1" w:styleId="hdesc">
    <w:name w:val="hdesc"/>
    <w:basedOn w:val="a0"/>
    <w:rsid w:val="00566B2F"/>
    <w:rPr>
      <w:b w:val="0"/>
      <w:bCs w:val="0"/>
      <w:vanish w:val="0"/>
      <w:webHidden w:val="0"/>
      <w:sz w:val="13"/>
      <w:szCs w:val="13"/>
      <w:specVanish w:val="0"/>
    </w:rPr>
  </w:style>
  <w:style w:type="paragraph" w:styleId="a5">
    <w:name w:val="Normal (Web)"/>
    <w:basedOn w:val="a"/>
    <w:uiPriority w:val="99"/>
    <w:semiHidden/>
    <w:unhideWhenUsed/>
    <w:rsid w:val="00AE74B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A33893"/>
    <w:rPr>
      <w:b/>
      <w:bCs/>
    </w:rPr>
  </w:style>
  <w:style w:type="paragraph" w:customStyle="1" w:styleId="Default">
    <w:name w:val="Default"/>
    <w:rsid w:val="00490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6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15005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4049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04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8691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76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6143-D1E7-4CF0-A4B1-7591F0A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2017-05-31T07:24:00Z</dcterms:created>
  <dcterms:modified xsi:type="dcterms:W3CDTF">2017-09-28T06:26:00Z</dcterms:modified>
</cp:coreProperties>
</file>